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596" w:rsidRPr="00A90943" w:rsidRDefault="00A90943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A2184" w:rsidRPr="001A737F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A737F">
        <w:rPr>
          <w:rFonts w:ascii="Times New Roman" w:hAnsi="Times New Roman" w:cs="Times New Roman"/>
          <w:b/>
          <w:sz w:val="52"/>
          <w:szCs w:val="52"/>
        </w:rPr>
        <w:t>ПАМЯТКА</w:t>
      </w:r>
    </w:p>
    <w:p w:rsidR="00EA4596" w:rsidRP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A4596">
        <w:rPr>
          <w:rFonts w:ascii="Times New Roman" w:hAnsi="Times New Roman" w:cs="Times New Roman"/>
          <w:sz w:val="52"/>
          <w:szCs w:val="52"/>
        </w:rPr>
        <w:t>педагогу дополнительного образования</w:t>
      </w: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A4596">
        <w:rPr>
          <w:rFonts w:ascii="Times New Roman" w:hAnsi="Times New Roman" w:cs="Times New Roman"/>
          <w:sz w:val="52"/>
          <w:szCs w:val="52"/>
        </w:rPr>
        <w:t xml:space="preserve">по организации занятия </w:t>
      </w: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A4596">
        <w:rPr>
          <w:rFonts w:ascii="Times New Roman" w:hAnsi="Times New Roman" w:cs="Times New Roman"/>
          <w:sz w:val="52"/>
          <w:szCs w:val="52"/>
        </w:rPr>
        <w:t>объединения по интересам</w:t>
      </w: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943" w:rsidRDefault="00A90943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7CE" w:rsidRDefault="00D047CE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7CE" w:rsidRDefault="00D047CE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4596" w:rsidRPr="00AD394D" w:rsidRDefault="00EA4596" w:rsidP="00EA45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Учебное занятие –</w:t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это основная и постоянно действующая форма организации обучения.</w:t>
      </w:r>
    </w:p>
    <w:p w:rsidR="00EA4596" w:rsidRPr="00AD394D" w:rsidRDefault="00EA4596" w:rsidP="00EA45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ab/>
        <w:t>В системе дополнительного образования – это коллективная (групповая, мелкогрупповая, индивидуальная) форма обучения, которая характеризуется постоянным составом учащихся; устойчивыми временными рамками.</w:t>
      </w:r>
    </w:p>
    <w:p w:rsidR="00561093" w:rsidRPr="00AD394D" w:rsidRDefault="00561093" w:rsidP="00630C05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C05" w:rsidRPr="00AD394D" w:rsidRDefault="00630C05" w:rsidP="00630C05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</w:rPr>
        <w:t>Моделирование учебного занятия</w:t>
      </w:r>
    </w:p>
    <w:p w:rsidR="00630C05" w:rsidRPr="00AD394D" w:rsidRDefault="00630C05" w:rsidP="00630C05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5F9FD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Образовательная программа </w:t>
      </w:r>
      <w:r w:rsidRPr="00AD394D">
        <w:rPr>
          <w:rFonts w:ascii="Times New Roman" w:eastAsia="Calibri" w:hAnsi="Times New Roman" w:cs="Times New Roman"/>
          <w:sz w:val="26"/>
          <w:szCs w:val="26"/>
        </w:rPr>
        <w:sym w:font="Symbol" w:char="F0AE"/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календарно-тематический план </w:t>
      </w:r>
      <w:r w:rsidRPr="00AD394D">
        <w:rPr>
          <w:rFonts w:ascii="Times New Roman" w:eastAsia="Calibri" w:hAnsi="Times New Roman" w:cs="Times New Roman"/>
          <w:sz w:val="26"/>
          <w:szCs w:val="26"/>
        </w:rPr>
        <w:sym w:font="Symbol" w:char="F0AE"/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тема занятия</w:t>
      </w:r>
      <w:r w:rsidRPr="00AD394D">
        <w:rPr>
          <w:rFonts w:ascii="Times New Roman" w:eastAsia="Calibri" w:hAnsi="Times New Roman" w:cs="Times New Roman"/>
          <w:sz w:val="26"/>
          <w:szCs w:val="26"/>
        </w:rPr>
        <w:sym w:font="Symbol" w:char="F0AE"/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тип занятия </w:t>
      </w:r>
      <w:r w:rsidRPr="00AD394D">
        <w:rPr>
          <w:rFonts w:ascii="Times New Roman" w:eastAsia="Calibri" w:hAnsi="Times New Roman" w:cs="Times New Roman"/>
          <w:sz w:val="26"/>
          <w:szCs w:val="26"/>
        </w:rPr>
        <w:sym w:font="Symbol" w:char="F0AE"/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цель </w:t>
      </w:r>
      <w:r w:rsidRPr="00AD394D">
        <w:rPr>
          <w:rFonts w:ascii="Times New Roman" w:eastAsia="Calibri" w:hAnsi="Times New Roman" w:cs="Times New Roman"/>
          <w:sz w:val="26"/>
          <w:szCs w:val="26"/>
        </w:rPr>
        <w:sym w:font="Symbol" w:char="F0AE"/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задачи </w:t>
      </w:r>
      <w:r w:rsidRPr="00AD394D">
        <w:rPr>
          <w:rFonts w:ascii="Times New Roman" w:eastAsia="Calibri" w:hAnsi="Times New Roman" w:cs="Times New Roman"/>
          <w:sz w:val="26"/>
          <w:szCs w:val="26"/>
        </w:rPr>
        <w:sym w:font="Symbol" w:char="F0AE"/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этапы (организационный, основной, заключительный) </w:t>
      </w:r>
      <w:r w:rsidRPr="00AD394D">
        <w:rPr>
          <w:rFonts w:ascii="Times New Roman" w:eastAsia="Calibri" w:hAnsi="Times New Roman" w:cs="Times New Roman"/>
          <w:sz w:val="26"/>
          <w:szCs w:val="26"/>
        </w:rPr>
        <w:sym w:font="Symbol" w:char="F0AE"/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формы </w:t>
      </w:r>
      <w:r w:rsidRPr="00AD394D">
        <w:rPr>
          <w:rFonts w:ascii="Times New Roman" w:eastAsia="Calibri" w:hAnsi="Times New Roman" w:cs="Times New Roman"/>
          <w:sz w:val="26"/>
          <w:szCs w:val="26"/>
        </w:rPr>
        <w:sym w:font="Symbol" w:char="F0AE"/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методы </w:t>
      </w:r>
      <w:r w:rsidRPr="00AD394D">
        <w:rPr>
          <w:rFonts w:ascii="Times New Roman" w:eastAsia="Calibri" w:hAnsi="Times New Roman" w:cs="Times New Roman"/>
          <w:sz w:val="26"/>
          <w:szCs w:val="26"/>
        </w:rPr>
        <w:sym w:font="Symbol" w:char="F0AE"/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результат.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DAF" w:rsidRPr="00AD394D" w:rsidRDefault="00956DAF" w:rsidP="00956D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394D">
        <w:rPr>
          <w:rFonts w:ascii="Times New Roman" w:hAnsi="Times New Roman" w:cs="Times New Roman"/>
          <w:b/>
          <w:sz w:val="26"/>
          <w:szCs w:val="26"/>
        </w:rPr>
        <w:t>Классификация учебных занятий (по основной дидактической цели)</w:t>
      </w:r>
    </w:p>
    <w:p w:rsidR="00956DAF" w:rsidRPr="00AD394D" w:rsidRDefault="00956DAF" w:rsidP="00956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6DAF" w:rsidRPr="00AD394D" w:rsidRDefault="00956DAF" w:rsidP="00956DAF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hAnsi="Times New Roman" w:cs="Times New Roman"/>
          <w:sz w:val="26"/>
          <w:szCs w:val="26"/>
        </w:rPr>
        <w:t>Вводное учебное занятие (начало учебного года, раздела, темы).</w:t>
      </w:r>
    </w:p>
    <w:p w:rsidR="00956DAF" w:rsidRPr="00AD394D" w:rsidRDefault="00956DAF" w:rsidP="00956DA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hAnsi="Times New Roman" w:cs="Times New Roman"/>
          <w:sz w:val="26"/>
          <w:szCs w:val="26"/>
        </w:rPr>
        <w:t>Учебное занятие по изучению и первичному закрепления новых знаний и способов действий.</w:t>
      </w:r>
    </w:p>
    <w:p w:rsidR="00956DAF" w:rsidRPr="00AD394D" w:rsidRDefault="00956DAF" w:rsidP="00956DA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hAnsi="Times New Roman" w:cs="Times New Roman"/>
          <w:sz w:val="26"/>
          <w:szCs w:val="26"/>
        </w:rPr>
        <w:t>Учебное занятие по закреплению знаний и способов действий.</w:t>
      </w:r>
    </w:p>
    <w:p w:rsidR="00956DAF" w:rsidRPr="00AD394D" w:rsidRDefault="00956DAF" w:rsidP="00956DA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hAnsi="Times New Roman" w:cs="Times New Roman"/>
          <w:sz w:val="26"/>
          <w:szCs w:val="26"/>
        </w:rPr>
        <w:t>Учебное занятие по комплексному применению знаний и способов деятельности.</w:t>
      </w:r>
    </w:p>
    <w:p w:rsidR="00956DAF" w:rsidRPr="00AD394D" w:rsidRDefault="00956DAF" w:rsidP="00956DA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hAnsi="Times New Roman" w:cs="Times New Roman"/>
          <w:sz w:val="26"/>
          <w:szCs w:val="26"/>
        </w:rPr>
        <w:t>Систематизация и обобщение знаний.</w:t>
      </w:r>
    </w:p>
    <w:p w:rsidR="00956DAF" w:rsidRPr="00AD394D" w:rsidRDefault="00956DAF" w:rsidP="00956DA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hAnsi="Times New Roman" w:cs="Times New Roman"/>
          <w:sz w:val="26"/>
          <w:szCs w:val="26"/>
        </w:rPr>
        <w:t>Учебное занятие по контролю, оценке и коррекции.</w:t>
      </w:r>
    </w:p>
    <w:p w:rsidR="00956DAF" w:rsidRPr="00AD394D" w:rsidRDefault="00956DAF" w:rsidP="00956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6DAF" w:rsidRPr="00AD394D" w:rsidRDefault="00956DAF" w:rsidP="00956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</w:rPr>
        <w:t>Структура учебного занятия</w:t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D394D">
        <w:rPr>
          <w:rFonts w:ascii="Times New Roman" w:eastAsia="Calibri" w:hAnsi="Times New Roman" w:cs="Times New Roman"/>
          <w:sz w:val="26"/>
          <w:szCs w:val="26"/>
        </w:rPr>
        <w:sym w:font="Symbol" w:char="F02D"/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это совокупность его элементов, частей, обеспечивающих его целостность и достижение дидактических целей. Структура занятия определяется его целью, содержанием, методами, средствами обучения, уровнем подготовки учащихся. </w:t>
      </w:r>
    </w:p>
    <w:p w:rsidR="00D56777" w:rsidRPr="00AD394D" w:rsidRDefault="00D56777" w:rsidP="00956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6DAF" w:rsidRPr="00AD394D" w:rsidRDefault="00956DAF" w:rsidP="00956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</w:rPr>
        <w:t xml:space="preserve">Учебное занятие </w:t>
      </w:r>
      <w:r w:rsidRPr="00AD394D">
        <w:rPr>
          <w:rFonts w:ascii="Times New Roman" w:hAnsi="Times New Roman" w:cs="Times New Roman"/>
          <w:b/>
          <w:sz w:val="26"/>
          <w:szCs w:val="26"/>
        </w:rPr>
        <w:t>состоит из следующих этапов.</w:t>
      </w:r>
      <w:r w:rsidRPr="00AD394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956DAF" w:rsidRPr="00AD394D" w:rsidRDefault="00956DAF" w:rsidP="00956DAF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hAnsi="Times New Roman" w:cs="Times New Roman"/>
          <w:b/>
          <w:sz w:val="26"/>
          <w:szCs w:val="26"/>
        </w:rPr>
        <w:t>О</w:t>
      </w:r>
      <w:r w:rsidRPr="00AD394D">
        <w:rPr>
          <w:rFonts w:ascii="Times New Roman" w:eastAsia="Calibri" w:hAnsi="Times New Roman" w:cs="Times New Roman"/>
          <w:b/>
          <w:sz w:val="26"/>
          <w:szCs w:val="26"/>
        </w:rPr>
        <w:t>рганизационный</w:t>
      </w:r>
      <w:r w:rsidRPr="00AD394D">
        <w:rPr>
          <w:rFonts w:ascii="Times New Roman" w:hAnsi="Times New Roman" w:cs="Times New Roman"/>
          <w:sz w:val="26"/>
          <w:szCs w:val="26"/>
        </w:rPr>
        <w:t xml:space="preserve"> – </w:t>
      </w:r>
      <w:r w:rsidRPr="00AD394D">
        <w:rPr>
          <w:rFonts w:ascii="Times New Roman" w:eastAsia="Calibri" w:hAnsi="Times New Roman" w:cs="Times New Roman"/>
          <w:sz w:val="26"/>
          <w:szCs w:val="26"/>
        </w:rPr>
        <w:t>решает следующие задачи: «настроить», «ввести» учащихся в курс познавательной деятельности, сообщить тему занятия, осуществить целеполагание и постановку задач.</w:t>
      </w:r>
    </w:p>
    <w:p w:rsidR="002B1BFA" w:rsidRPr="00AD394D" w:rsidRDefault="00956DAF" w:rsidP="002B1B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</w:rPr>
        <w:t>Цель занятия</w:t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 w:rsidR="002B1BFA" w:rsidRPr="00AD394D">
        <w:rPr>
          <w:rFonts w:ascii="Times New Roman" w:hAnsi="Times New Roman" w:cs="Times New Roman"/>
          <w:sz w:val="26"/>
          <w:szCs w:val="26"/>
        </w:rPr>
        <w:t xml:space="preserve"> </w:t>
      </w:r>
      <w:r w:rsidR="002B1BFA" w:rsidRPr="00AD394D">
        <w:rPr>
          <w:rFonts w:ascii="Times New Roman" w:eastAsia="Calibri" w:hAnsi="Times New Roman" w:cs="Times New Roman"/>
          <w:color w:val="000000"/>
          <w:sz w:val="26"/>
          <w:szCs w:val="26"/>
        </w:rPr>
        <w:t>запланированный педагогом результат, который должен быть достигнут педагогом и учащимися к концу занятия.</w:t>
      </w:r>
    </w:p>
    <w:p w:rsidR="002B1BFA" w:rsidRPr="00AD394D" w:rsidRDefault="002B1BFA" w:rsidP="002B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Как правило, определяется одна цель занятия. Она должна быть конкретна и достижима за одно занятие. </w:t>
      </w:r>
    </w:p>
    <w:p w:rsidR="002B1BFA" w:rsidRPr="00AD394D" w:rsidRDefault="002B1BFA" w:rsidP="002B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Учебные цели формулируются с помощью </w:t>
      </w:r>
      <w:r w:rsidRPr="00AD394D">
        <w:rPr>
          <w:rFonts w:ascii="Times New Roman" w:hAnsi="Times New Roman" w:cs="Times New Roman"/>
          <w:color w:val="000000"/>
          <w:sz w:val="26"/>
          <w:szCs w:val="26"/>
        </w:rPr>
        <w:t>отглагольных существительных</w:t>
      </w:r>
      <w:r w:rsidRPr="00AD394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выражающих </w:t>
      </w:r>
      <w:r w:rsidRPr="00AD394D">
        <w:rPr>
          <w:rFonts w:ascii="Times New Roman" w:eastAsia="Calibri" w:hAnsi="Times New Roman" w:cs="Times New Roman"/>
          <w:sz w:val="26"/>
          <w:szCs w:val="26"/>
        </w:rPr>
        <w:t>конкретное действие, результат которого можно определить, измерить и оценить</w:t>
      </w:r>
      <w:r w:rsidRPr="00AD394D">
        <w:rPr>
          <w:rFonts w:ascii="Times New Roman" w:hAnsi="Times New Roman" w:cs="Times New Roman"/>
          <w:sz w:val="26"/>
          <w:szCs w:val="26"/>
        </w:rPr>
        <w:t xml:space="preserve"> (например: </w:t>
      </w:r>
      <w:r w:rsidRPr="00AD394D">
        <w:rPr>
          <w:rFonts w:ascii="Times New Roman" w:hAnsi="Times New Roman" w:cs="Times New Roman"/>
          <w:i/>
          <w:sz w:val="26"/>
          <w:szCs w:val="26"/>
        </w:rPr>
        <w:t xml:space="preserve">создание условий для формирования </w:t>
      </w:r>
      <w:r w:rsidR="001B1FD8" w:rsidRPr="00AD394D">
        <w:rPr>
          <w:rFonts w:ascii="Times New Roman" w:hAnsi="Times New Roman" w:cs="Times New Roman"/>
          <w:i/>
          <w:sz w:val="26"/>
          <w:szCs w:val="26"/>
        </w:rPr>
        <w:t xml:space="preserve">… </w:t>
      </w:r>
      <w:r w:rsidRPr="00AD394D">
        <w:rPr>
          <w:rFonts w:ascii="Times New Roman" w:hAnsi="Times New Roman" w:cs="Times New Roman"/>
          <w:i/>
          <w:sz w:val="26"/>
          <w:szCs w:val="26"/>
        </w:rPr>
        <w:t>и т.д.</w:t>
      </w:r>
      <w:r w:rsidRPr="00AD394D">
        <w:rPr>
          <w:rFonts w:ascii="Times New Roman" w:hAnsi="Times New Roman" w:cs="Times New Roman"/>
          <w:sz w:val="26"/>
          <w:szCs w:val="26"/>
        </w:rPr>
        <w:t>)</w:t>
      </w:r>
      <w:r w:rsidRPr="00AD394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B1BFA" w:rsidRPr="00AD394D" w:rsidRDefault="002B1BFA" w:rsidP="00956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6DAF" w:rsidRPr="00AD394D" w:rsidRDefault="00956DAF" w:rsidP="00956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</w:rPr>
        <w:t>Задачи</w:t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раскрывают цель, конкретизируют ее, определяют содержание основных этапов занятия. Формулируя задачи, педагог отвечает на вопрос: «Как достичь цели?».</w:t>
      </w:r>
      <w:r w:rsidR="001B1FD8" w:rsidRPr="00AD394D">
        <w:rPr>
          <w:rFonts w:ascii="Times New Roman" w:hAnsi="Times New Roman" w:cs="Times New Roman"/>
          <w:sz w:val="26"/>
          <w:szCs w:val="26"/>
        </w:rPr>
        <w:t xml:space="preserve"> Задачи делятся на 3 группы.</w:t>
      </w:r>
    </w:p>
    <w:p w:rsidR="001B1FD8" w:rsidRPr="00652374" w:rsidRDefault="001B1FD8" w:rsidP="001B1FD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D394D">
        <w:rPr>
          <w:rFonts w:ascii="Times New Roman" w:hAnsi="Times New Roman" w:cs="Times New Roman"/>
          <w:b/>
          <w:sz w:val="26"/>
          <w:szCs w:val="26"/>
        </w:rPr>
        <w:t>О</w:t>
      </w:r>
      <w:r w:rsidR="00956DAF" w:rsidRPr="00AD394D">
        <w:rPr>
          <w:rFonts w:ascii="Times New Roman" w:eastAsia="Calibri" w:hAnsi="Times New Roman" w:cs="Times New Roman"/>
          <w:b/>
          <w:sz w:val="26"/>
          <w:szCs w:val="26"/>
        </w:rPr>
        <w:t>бразовательные</w:t>
      </w:r>
      <w:r w:rsidRPr="00AD394D">
        <w:rPr>
          <w:rFonts w:ascii="Times New Roman" w:hAnsi="Times New Roman" w:cs="Times New Roman"/>
          <w:b/>
          <w:sz w:val="26"/>
          <w:szCs w:val="26"/>
        </w:rPr>
        <w:t xml:space="preserve"> задачи</w:t>
      </w:r>
      <w:r w:rsidRPr="00AD394D">
        <w:rPr>
          <w:rFonts w:ascii="Times New Roman" w:hAnsi="Times New Roman" w:cs="Times New Roman"/>
          <w:sz w:val="26"/>
          <w:szCs w:val="26"/>
        </w:rPr>
        <w:t xml:space="preserve"> </w:t>
      </w:r>
      <w:r w:rsidRPr="00AD394D">
        <w:rPr>
          <w:rFonts w:ascii="Times New Roman" w:eastAsia="Calibri" w:hAnsi="Times New Roman" w:cs="Times New Roman"/>
          <w:sz w:val="26"/>
          <w:szCs w:val="26"/>
        </w:rPr>
        <w:t>направлены на освоение учащимися системы учебных знаний и формирования предметных умений и навыков</w:t>
      </w:r>
      <w:r w:rsidRPr="00AD394D">
        <w:rPr>
          <w:rFonts w:ascii="Times New Roman" w:hAnsi="Times New Roman" w:cs="Times New Roman"/>
          <w:sz w:val="26"/>
          <w:szCs w:val="26"/>
        </w:rPr>
        <w:t xml:space="preserve"> (например: </w:t>
      </w:r>
      <w:r w:rsidRPr="00AD394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сформировать у учащихся </w:t>
      </w:r>
      <w:r w:rsidRPr="00AD394D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понятия о …;</w:t>
      </w:r>
      <w:r w:rsidRPr="00AD394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выявить </w:t>
      </w:r>
      <w:r w:rsidRPr="00AD394D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…;</w:t>
      </w:r>
      <w:r w:rsidRPr="00AD394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AD394D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познакомить</w:t>
      </w:r>
      <w:r w:rsidRPr="00AD394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…; </w:t>
      </w:r>
      <w:r w:rsidRPr="00AD394D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расширить…; закрепить…; обобщить…; систематизировать…;</w:t>
      </w:r>
      <w:r w:rsidRPr="00AD394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AD394D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научить применять на практике…</w:t>
      </w:r>
      <w:r w:rsidRPr="00AD394D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652374" w:rsidRPr="00AD394D" w:rsidRDefault="00652374" w:rsidP="001B1FD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D394D">
        <w:rPr>
          <w:rFonts w:ascii="Times New Roman" w:hAnsi="Times New Roman" w:cs="Times New Roman"/>
          <w:b/>
          <w:sz w:val="26"/>
          <w:szCs w:val="26"/>
        </w:rPr>
        <w:t>Р</w:t>
      </w:r>
      <w:r w:rsidRPr="00AD394D">
        <w:rPr>
          <w:rFonts w:ascii="Times New Roman" w:eastAsia="Calibri" w:hAnsi="Times New Roman" w:cs="Times New Roman"/>
          <w:b/>
          <w:sz w:val="26"/>
          <w:szCs w:val="26"/>
        </w:rPr>
        <w:t>азвивающие</w:t>
      </w:r>
      <w:r w:rsidRPr="00AD394D">
        <w:rPr>
          <w:rFonts w:ascii="Times New Roman" w:hAnsi="Times New Roman" w:cs="Times New Roman"/>
          <w:b/>
          <w:sz w:val="26"/>
          <w:szCs w:val="26"/>
        </w:rPr>
        <w:t xml:space="preserve"> задачи</w:t>
      </w:r>
      <w:r w:rsidRPr="00AD394D">
        <w:rPr>
          <w:rFonts w:ascii="Times New Roman" w:hAnsi="Times New Roman" w:cs="Times New Roman"/>
          <w:sz w:val="26"/>
          <w:szCs w:val="26"/>
        </w:rPr>
        <w:t xml:space="preserve"> </w:t>
      </w:r>
      <w:r w:rsidRPr="00AD394D">
        <w:rPr>
          <w:rFonts w:ascii="Times New Roman" w:eastAsia="Calibri" w:hAnsi="Times New Roman" w:cs="Times New Roman"/>
          <w:sz w:val="26"/>
          <w:szCs w:val="26"/>
        </w:rPr>
        <w:t>направлены на развитие познавательного интереса, способностей и задатков ребенка</w:t>
      </w:r>
      <w:r w:rsidRPr="00AD394D">
        <w:rPr>
          <w:rFonts w:ascii="Times New Roman" w:hAnsi="Times New Roman" w:cs="Times New Roman"/>
          <w:sz w:val="26"/>
          <w:szCs w:val="26"/>
        </w:rPr>
        <w:t xml:space="preserve"> (например: </w:t>
      </w:r>
      <w:r w:rsidRPr="00AD394D">
        <w:rPr>
          <w:rFonts w:ascii="Times New Roman" w:hAnsi="Times New Roman" w:cs="Times New Roman"/>
          <w:i/>
          <w:sz w:val="26"/>
          <w:szCs w:val="26"/>
        </w:rPr>
        <w:t>развивать интерес к познавательной деятельности; развивать творческие способности</w:t>
      </w:r>
      <w:r w:rsidRPr="00AD394D">
        <w:rPr>
          <w:rFonts w:ascii="Times New Roman" w:hAnsi="Times New Roman" w:cs="Times New Roman"/>
          <w:sz w:val="26"/>
          <w:szCs w:val="26"/>
        </w:rPr>
        <w:t>)</w:t>
      </w:r>
      <w:r w:rsidRPr="00AD394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56777" w:rsidRPr="00AD394D" w:rsidRDefault="001B1FD8" w:rsidP="00D56777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D394D">
        <w:rPr>
          <w:rFonts w:ascii="Times New Roman" w:hAnsi="Times New Roman" w:cs="Times New Roman"/>
          <w:b/>
          <w:sz w:val="26"/>
          <w:szCs w:val="26"/>
        </w:rPr>
        <w:t>В</w:t>
      </w:r>
      <w:r w:rsidR="00956DAF" w:rsidRPr="00AD394D">
        <w:rPr>
          <w:rFonts w:ascii="Times New Roman" w:eastAsia="Calibri" w:hAnsi="Times New Roman" w:cs="Times New Roman"/>
          <w:b/>
          <w:sz w:val="26"/>
          <w:szCs w:val="26"/>
        </w:rPr>
        <w:t>оспитательные</w:t>
      </w:r>
      <w:r w:rsidRPr="00AD394D">
        <w:rPr>
          <w:rFonts w:ascii="Times New Roman" w:hAnsi="Times New Roman" w:cs="Times New Roman"/>
          <w:b/>
          <w:sz w:val="26"/>
          <w:szCs w:val="26"/>
        </w:rPr>
        <w:t xml:space="preserve"> задачи </w:t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направлены на освоение, усвоение и присвоение общекультурных ценностей, формирование положительных качеств личности, </w:t>
      </w:r>
      <w:r w:rsidRPr="00AD394D">
        <w:rPr>
          <w:rFonts w:ascii="Times New Roman" w:eastAsia="Calibri" w:hAnsi="Times New Roman" w:cs="Times New Roman"/>
          <w:sz w:val="26"/>
          <w:szCs w:val="26"/>
        </w:rPr>
        <w:lastRenderedPageBreak/>
        <w:t>социальных компетенций</w:t>
      </w:r>
      <w:r w:rsidR="00D56777" w:rsidRPr="00AD394D">
        <w:rPr>
          <w:rFonts w:ascii="Times New Roman" w:hAnsi="Times New Roman" w:cs="Times New Roman"/>
          <w:sz w:val="26"/>
          <w:szCs w:val="26"/>
        </w:rPr>
        <w:t xml:space="preserve"> (например: </w:t>
      </w:r>
      <w:r w:rsidR="00D56777" w:rsidRPr="00AD394D">
        <w:rPr>
          <w:rFonts w:ascii="Times New Roman" w:hAnsi="Times New Roman" w:cs="Times New Roman"/>
          <w:i/>
          <w:color w:val="000000"/>
          <w:sz w:val="26"/>
          <w:szCs w:val="26"/>
        </w:rPr>
        <w:t>воспитывать общественную активность, чувство долга, предприимчивость…; формировать самоконтроль, самостоятельность…</w:t>
      </w:r>
      <w:r w:rsidR="00D56777" w:rsidRPr="00AD394D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D56777" w:rsidRPr="00AD394D" w:rsidRDefault="00D56777" w:rsidP="00652374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956DAF" w:rsidRPr="00AD394D" w:rsidRDefault="00956DAF" w:rsidP="00D56777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22715D" w:rsidRPr="00AD394D" w:rsidRDefault="0022715D" w:rsidP="0037461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hAnsi="Times New Roman" w:cs="Times New Roman"/>
          <w:b/>
          <w:sz w:val="26"/>
          <w:szCs w:val="26"/>
        </w:rPr>
        <w:t xml:space="preserve">Основной этап. </w:t>
      </w:r>
      <w:r w:rsidRPr="00AD394D">
        <w:rPr>
          <w:rFonts w:ascii="Times New Roman" w:eastAsia="Calibri" w:hAnsi="Times New Roman" w:cs="Times New Roman"/>
          <w:sz w:val="26"/>
          <w:szCs w:val="26"/>
        </w:rPr>
        <w:t>Основное назначение: усвоение новых знаний, закрепление знаний, умений и навыков, проверка усвоения материала (в зависимости от типа занятия).</w:t>
      </w:r>
    </w:p>
    <w:p w:rsidR="0037461E" w:rsidRPr="00AD394D" w:rsidRDefault="0037461E" w:rsidP="0037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Использование </w:t>
      </w:r>
      <w:r w:rsidRPr="00AD394D">
        <w:rPr>
          <w:rFonts w:ascii="Times New Roman" w:hAnsi="Times New Roman" w:cs="Times New Roman"/>
          <w:sz w:val="26"/>
          <w:szCs w:val="26"/>
        </w:rPr>
        <w:t xml:space="preserve">целесообразных форм и  методов работы, а также </w:t>
      </w:r>
      <w:r w:rsidRPr="00AD394D">
        <w:rPr>
          <w:rFonts w:ascii="Times New Roman" w:eastAsia="Calibri" w:hAnsi="Times New Roman" w:cs="Times New Roman"/>
          <w:sz w:val="26"/>
          <w:szCs w:val="26"/>
        </w:rPr>
        <w:t>разнообраз</w:t>
      </w:r>
      <w:r w:rsidRPr="00AD394D">
        <w:rPr>
          <w:rFonts w:ascii="Times New Roman" w:hAnsi="Times New Roman" w:cs="Times New Roman"/>
          <w:sz w:val="26"/>
          <w:szCs w:val="26"/>
        </w:rPr>
        <w:t>ных источников знаний: наглядных пособий</w:t>
      </w:r>
      <w:r w:rsidRPr="00AD394D">
        <w:rPr>
          <w:rFonts w:ascii="Times New Roman" w:eastAsia="Calibri" w:hAnsi="Times New Roman" w:cs="Times New Roman"/>
          <w:sz w:val="26"/>
          <w:szCs w:val="26"/>
        </w:rPr>
        <w:t>,</w:t>
      </w:r>
      <w:r w:rsidRPr="00AD394D">
        <w:rPr>
          <w:rFonts w:ascii="Times New Roman" w:hAnsi="Times New Roman" w:cs="Times New Roman"/>
          <w:sz w:val="26"/>
          <w:szCs w:val="26"/>
        </w:rPr>
        <w:t xml:space="preserve"> дидактического раздаточного материала,</w:t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мультимедийны</w:t>
      </w:r>
      <w:r w:rsidRPr="00AD394D">
        <w:rPr>
          <w:rFonts w:ascii="Times New Roman" w:hAnsi="Times New Roman" w:cs="Times New Roman"/>
          <w:sz w:val="26"/>
          <w:szCs w:val="26"/>
        </w:rPr>
        <w:t xml:space="preserve">х презентаций, </w:t>
      </w:r>
      <w:r w:rsidRPr="00AD394D">
        <w:rPr>
          <w:rFonts w:ascii="Times New Roman" w:eastAsia="Calibri" w:hAnsi="Times New Roman" w:cs="Times New Roman"/>
          <w:sz w:val="26"/>
          <w:szCs w:val="26"/>
        </w:rPr>
        <w:t>дополнительн</w:t>
      </w:r>
      <w:r w:rsidRPr="00AD394D">
        <w:rPr>
          <w:rFonts w:ascii="Times New Roman" w:hAnsi="Times New Roman" w:cs="Times New Roman"/>
          <w:sz w:val="26"/>
          <w:szCs w:val="26"/>
        </w:rPr>
        <w:t>ой литературы, информации</w:t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интернет-ресурсов</w:t>
      </w:r>
      <w:r w:rsidRPr="00AD394D">
        <w:rPr>
          <w:rFonts w:ascii="Times New Roman" w:hAnsi="Times New Roman" w:cs="Times New Roman"/>
          <w:sz w:val="26"/>
          <w:szCs w:val="26"/>
        </w:rPr>
        <w:t>.</w:t>
      </w:r>
    </w:p>
    <w:p w:rsidR="0037461E" w:rsidRPr="00AD394D" w:rsidRDefault="0037461E" w:rsidP="003746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hAnsi="Times New Roman" w:cs="Times New Roman"/>
          <w:sz w:val="26"/>
          <w:szCs w:val="26"/>
        </w:rPr>
        <w:t xml:space="preserve">На этом этапе обязательно включается </w:t>
      </w:r>
      <w:r w:rsidRPr="00AD394D">
        <w:rPr>
          <w:rFonts w:ascii="Times New Roman" w:hAnsi="Times New Roman" w:cs="Times New Roman"/>
          <w:b/>
          <w:sz w:val="26"/>
          <w:szCs w:val="26"/>
        </w:rPr>
        <w:t>элемент релаксации</w:t>
      </w:r>
      <w:r w:rsidRPr="00AD394D">
        <w:rPr>
          <w:rFonts w:ascii="Times New Roman" w:hAnsi="Times New Roman" w:cs="Times New Roman"/>
          <w:sz w:val="26"/>
          <w:szCs w:val="26"/>
        </w:rPr>
        <w:t xml:space="preserve"> (отдыха, смены деятельности). </w:t>
      </w:r>
      <w:r w:rsidRPr="00AD394D">
        <w:rPr>
          <w:rFonts w:ascii="Times New Roman" w:hAnsi="Times New Roman" w:cs="Times New Roman"/>
          <w:b/>
          <w:sz w:val="26"/>
          <w:szCs w:val="26"/>
        </w:rPr>
        <w:t>Виды релаксации:</w:t>
      </w:r>
      <w:r w:rsidRPr="00AD394D">
        <w:rPr>
          <w:rFonts w:ascii="Times New Roman" w:hAnsi="Times New Roman" w:cs="Times New Roman"/>
          <w:sz w:val="26"/>
          <w:szCs w:val="26"/>
        </w:rPr>
        <w:t xml:space="preserve"> физкультминутка, ритмическая зарядка, упражнения для глаз и т.д.</w:t>
      </w:r>
    </w:p>
    <w:p w:rsidR="00956DAF" w:rsidRPr="00AD394D" w:rsidRDefault="00956DAF" w:rsidP="0037461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158AE" w:rsidRPr="00AD394D" w:rsidRDefault="007158AE" w:rsidP="007158A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hAnsi="Times New Roman" w:cs="Times New Roman"/>
          <w:b/>
          <w:sz w:val="26"/>
          <w:szCs w:val="26"/>
        </w:rPr>
        <w:t>З</w:t>
      </w:r>
      <w:r w:rsidR="00956DAF" w:rsidRPr="00AD394D">
        <w:rPr>
          <w:rFonts w:ascii="Times New Roman" w:eastAsia="Calibri" w:hAnsi="Times New Roman" w:cs="Times New Roman"/>
          <w:b/>
          <w:sz w:val="26"/>
          <w:szCs w:val="26"/>
        </w:rPr>
        <w:t>аключительный.</w:t>
      </w:r>
      <w:r w:rsidRPr="00AD394D">
        <w:rPr>
          <w:rFonts w:ascii="Times New Roman" w:hAnsi="Times New Roman" w:cs="Times New Roman"/>
          <w:sz w:val="26"/>
          <w:szCs w:val="26"/>
        </w:rPr>
        <w:t xml:space="preserve"> </w:t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Основное назначение </w:t>
      </w:r>
      <w:r w:rsidRPr="00AD394D">
        <w:rPr>
          <w:rFonts w:ascii="Times New Roman" w:eastAsia="Calibri" w:hAnsi="Times New Roman" w:cs="Times New Roman"/>
          <w:sz w:val="26"/>
          <w:szCs w:val="26"/>
        </w:rPr>
        <w:sym w:font="Symbol" w:char="F02D"/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подведение  итога занятия, организация рефлексивной деятельности учащихся.</w:t>
      </w:r>
    </w:p>
    <w:p w:rsidR="007158AE" w:rsidRPr="00AD394D" w:rsidRDefault="007158AE" w:rsidP="007158A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Чему сегодня научились, что нового узнали?</w:t>
      </w:r>
    </w:p>
    <w:p w:rsidR="007158AE" w:rsidRPr="00AD394D" w:rsidRDefault="007158AE" w:rsidP="007158A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Что успели сделать?</w:t>
      </w:r>
    </w:p>
    <w:p w:rsidR="00956DAF" w:rsidRPr="00AD394D" w:rsidRDefault="007158AE" w:rsidP="007158A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Что не получилось? Над чем предстоит работать на следующем занятии?</w:t>
      </w:r>
    </w:p>
    <w:p w:rsidR="00956DAF" w:rsidRPr="00AD394D" w:rsidRDefault="00956DAF" w:rsidP="0071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58AE" w:rsidRPr="00AD394D" w:rsidRDefault="007158AE" w:rsidP="007158A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</w:rPr>
        <w:t>Формы организации учебной деятельности учащихся:</w:t>
      </w:r>
    </w:p>
    <w:p w:rsidR="007158AE" w:rsidRPr="00AD394D" w:rsidRDefault="007158AE" w:rsidP="0036681F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групповая, </w:t>
      </w:r>
    </w:p>
    <w:p w:rsidR="007158AE" w:rsidRPr="00AD394D" w:rsidRDefault="007158AE" w:rsidP="0036681F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индивидуальная, </w:t>
      </w:r>
    </w:p>
    <w:p w:rsidR="007158AE" w:rsidRPr="00AD394D" w:rsidRDefault="007158AE" w:rsidP="0036681F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фронтальная.</w:t>
      </w:r>
    </w:p>
    <w:p w:rsidR="007158AE" w:rsidRPr="00AD394D" w:rsidRDefault="007158AE" w:rsidP="007158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58AE" w:rsidRPr="00AD394D" w:rsidRDefault="007158AE" w:rsidP="007158AE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</w:rPr>
        <w:t>Формы организации учебных занятий</w:t>
      </w:r>
    </w:p>
    <w:p w:rsidR="007158AE" w:rsidRPr="00AD394D" w:rsidRDefault="007158AE" w:rsidP="0036681F">
      <w:pPr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Беседа, консультация, моделирование</w:t>
      </w:r>
      <w:r w:rsidR="0036681F" w:rsidRPr="00AD394D">
        <w:rPr>
          <w:rFonts w:ascii="Times New Roman" w:hAnsi="Times New Roman" w:cs="Times New Roman"/>
          <w:sz w:val="26"/>
          <w:szCs w:val="26"/>
        </w:rPr>
        <w:t>.</w:t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158AE" w:rsidRPr="00AD394D" w:rsidRDefault="007158AE" w:rsidP="0036681F">
      <w:pPr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Практические занятия. Проводятся с целью закрепления и применения знаний, овладения практическими умениями и навыками</w:t>
      </w:r>
      <w:r w:rsidR="0036681F" w:rsidRPr="00AD394D">
        <w:rPr>
          <w:rFonts w:ascii="Times New Roman" w:hAnsi="Times New Roman" w:cs="Times New Roman"/>
          <w:sz w:val="26"/>
          <w:szCs w:val="26"/>
        </w:rPr>
        <w:t>.</w:t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158AE" w:rsidRPr="00AD394D" w:rsidRDefault="007158AE" w:rsidP="0036681F">
      <w:pPr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Экскурсии. Это завершенный цикл поэтапного решения познавательной задачи. По классификатору: предшествующие, сопутствующие, последующие</w:t>
      </w:r>
      <w:r w:rsidR="0036681F" w:rsidRPr="00AD394D">
        <w:rPr>
          <w:rFonts w:ascii="Times New Roman" w:hAnsi="Times New Roman" w:cs="Times New Roman"/>
          <w:sz w:val="26"/>
          <w:szCs w:val="26"/>
        </w:rPr>
        <w:t>.</w:t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158AE" w:rsidRPr="00AD394D" w:rsidRDefault="007158AE" w:rsidP="0036681F">
      <w:pPr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Занятие-игра (имитационные, ролевые игры, тренинги)</w:t>
      </w:r>
      <w:r w:rsidR="0036681F" w:rsidRPr="00AD394D">
        <w:rPr>
          <w:rFonts w:ascii="Times New Roman" w:hAnsi="Times New Roman" w:cs="Times New Roman"/>
          <w:sz w:val="26"/>
          <w:szCs w:val="26"/>
        </w:rPr>
        <w:t>.</w:t>
      </w:r>
    </w:p>
    <w:p w:rsidR="007158AE" w:rsidRPr="00AD394D" w:rsidRDefault="007158AE" w:rsidP="0036681F">
      <w:pPr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Занятия с игровой состязательной основой: «Придумай проект», «Лото», «Домино», «Что? Где? Когда?», «Следствие ведут знатоки», «КВН», «Морской бой», «Поле чудес» и т.д.</w:t>
      </w:r>
    </w:p>
    <w:p w:rsidR="007158AE" w:rsidRPr="00AD394D" w:rsidRDefault="007158AE" w:rsidP="0036681F">
      <w:pPr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Занятия, опирающиеся на фантазию: «Сказка», «Творческий отчет»,  «Смотр выставки», «Вернисаж».</w:t>
      </w:r>
    </w:p>
    <w:p w:rsidR="007158AE" w:rsidRPr="00AD394D" w:rsidRDefault="007158AE" w:rsidP="0036681F">
      <w:pPr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Занятия, основанные на оригинальной организации изучения учебного материала: «Обозрение», «Размышление», «Портрет».</w:t>
      </w:r>
    </w:p>
    <w:p w:rsidR="007158AE" w:rsidRPr="00AD394D" w:rsidRDefault="007158AE" w:rsidP="0036681F">
      <w:pPr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Занятие по аналогии с организованными событиями: «Аукцион»,</w:t>
      </w:r>
      <w:r w:rsidR="00561093" w:rsidRPr="00AD394D">
        <w:rPr>
          <w:rFonts w:ascii="Times New Roman" w:eastAsia="Calibri" w:hAnsi="Times New Roman" w:cs="Times New Roman"/>
          <w:sz w:val="26"/>
          <w:szCs w:val="26"/>
        </w:rPr>
        <w:t xml:space="preserve"> «Ярмарка» </w:t>
      </w:r>
      <w:r w:rsidRPr="00AD394D">
        <w:rPr>
          <w:rFonts w:ascii="Times New Roman" w:eastAsia="Calibri" w:hAnsi="Times New Roman" w:cs="Times New Roman"/>
          <w:sz w:val="26"/>
          <w:szCs w:val="26"/>
        </w:rPr>
        <w:t>и т.д.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C05" w:rsidRDefault="00630C05" w:rsidP="00630C05">
      <w:pPr>
        <w:pStyle w:val="a3"/>
        <w:ind w:left="578"/>
        <w:jc w:val="center"/>
        <w:rPr>
          <w:b/>
          <w:sz w:val="26"/>
          <w:szCs w:val="26"/>
        </w:rPr>
      </w:pPr>
    </w:p>
    <w:p w:rsidR="00652374" w:rsidRDefault="00652374" w:rsidP="00630C05">
      <w:pPr>
        <w:pStyle w:val="a3"/>
        <w:ind w:left="578"/>
        <w:jc w:val="center"/>
        <w:rPr>
          <w:b/>
          <w:sz w:val="26"/>
          <w:szCs w:val="26"/>
        </w:rPr>
      </w:pPr>
    </w:p>
    <w:p w:rsidR="00652374" w:rsidRDefault="00652374" w:rsidP="00630C05">
      <w:pPr>
        <w:pStyle w:val="a3"/>
        <w:ind w:left="578"/>
        <w:jc w:val="center"/>
        <w:rPr>
          <w:b/>
          <w:sz w:val="26"/>
          <w:szCs w:val="26"/>
        </w:rPr>
      </w:pPr>
    </w:p>
    <w:p w:rsidR="00652374" w:rsidRDefault="00652374" w:rsidP="00630C05">
      <w:pPr>
        <w:pStyle w:val="a3"/>
        <w:ind w:left="578"/>
        <w:jc w:val="center"/>
        <w:rPr>
          <w:b/>
          <w:sz w:val="26"/>
          <w:szCs w:val="26"/>
        </w:rPr>
      </w:pPr>
    </w:p>
    <w:p w:rsidR="00652374" w:rsidRDefault="00652374" w:rsidP="00630C05">
      <w:pPr>
        <w:pStyle w:val="a3"/>
        <w:ind w:left="578"/>
        <w:jc w:val="center"/>
        <w:rPr>
          <w:b/>
          <w:sz w:val="26"/>
          <w:szCs w:val="26"/>
        </w:rPr>
      </w:pPr>
    </w:p>
    <w:p w:rsidR="00652374" w:rsidRDefault="00652374" w:rsidP="00630C05">
      <w:pPr>
        <w:pStyle w:val="a3"/>
        <w:ind w:left="578"/>
        <w:jc w:val="center"/>
        <w:rPr>
          <w:b/>
          <w:sz w:val="26"/>
          <w:szCs w:val="26"/>
        </w:rPr>
      </w:pPr>
    </w:p>
    <w:p w:rsidR="00652374" w:rsidRDefault="00652374" w:rsidP="00652374">
      <w:pPr>
        <w:pStyle w:val="a3"/>
        <w:ind w:left="578"/>
        <w:jc w:val="both"/>
        <w:rPr>
          <w:b/>
          <w:sz w:val="26"/>
          <w:szCs w:val="26"/>
        </w:rPr>
      </w:pPr>
    </w:p>
    <w:p w:rsidR="00652374" w:rsidRDefault="00652374" w:rsidP="00652374">
      <w:pPr>
        <w:pStyle w:val="a3"/>
        <w:ind w:left="578"/>
        <w:jc w:val="both"/>
        <w:rPr>
          <w:b/>
          <w:sz w:val="26"/>
          <w:szCs w:val="26"/>
        </w:rPr>
      </w:pPr>
    </w:p>
    <w:p w:rsidR="00652374" w:rsidRDefault="00652374" w:rsidP="00652374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</w:rPr>
      </w:pPr>
      <w:r w:rsidRPr="004B2173">
        <w:rPr>
          <w:rStyle w:val="a5"/>
          <w:color w:val="000000"/>
          <w:sz w:val="28"/>
        </w:rPr>
        <w:lastRenderedPageBreak/>
        <w:t>Структура различных типов занятий</w:t>
      </w:r>
    </w:p>
    <w:p w:rsidR="00652374" w:rsidRDefault="00652374" w:rsidP="00652374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948"/>
        <w:gridCol w:w="6520"/>
      </w:tblGrid>
      <w:tr w:rsidR="00652374" w:rsidRPr="00FB2F12" w:rsidTr="00407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374" w:rsidRPr="008914E5" w:rsidRDefault="00652374" w:rsidP="0040720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rStyle w:val="a5"/>
                <w:sz w:val="28"/>
                <w:szCs w:val="28"/>
              </w:rPr>
              <w:t>Тип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374" w:rsidRPr="008914E5" w:rsidRDefault="00652374" w:rsidP="0040720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rStyle w:val="a5"/>
                <w:sz w:val="28"/>
                <w:szCs w:val="28"/>
              </w:rPr>
              <w:t>Основные элементы структуры занятия</w:t>
            </w:r>
          </w:p>
        </w:tc>
      </w:tr>
      <w:tr w:rsidR="00652374" w:rsidRPr="00FB2F12" w:rsidTr="00407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374" w:rsidRPr="008914E5" w:rsidRDefault="00652374" w:rsidP="0040720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374" w:rsidRPr="008914E5" w:rsidRDefault="00652374" w:rsidP="0040720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Организационная часть</w:t>
            </w:r>
          </w:p>
          <w:p w:rsidR="00652374" w:rsidRPr="008914E5" w:rsidRDefault="00652374" w:rsidP="0065237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Проверка знаний ранее изученного материала и выполнение домашнего задания.</w:t>
            </w:r>
          </w:p>
          <w:p w:rsidR="00652374" w:rsidRPr="008914E5" w:rsidRDefault="00652374" w:rsidP="0065237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Изложение нового материала.</w:t>
            </w:r>
          </w:p>
          <w:p w:rsidR="00652374" w:rsidRPr="008914E5" w:rsidRDefault="00652374" w:rsidP="0065237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закрепление</w:t>
            </w:r>
            <w:r w:rsidRPr="008914E5">
              <w:rPr>
                <w:sz w:val="28"/>
                <w:szCs w:val="28"/>
              </w:rPr>
              <w:t xml:space="preserve"> новых знаний, применение их на практике.</w:t>
            </w:r>
          </w:p>
        </w:tc>
      </w:tr>
      <w:tr w:rsidR="00652374" w:rsidRPr="00FB2F12" w:rsidTr="00407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374" w:rsidRPr="008914E5" w:rsidRDefault="00652374" w:rsidP="0040720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Занятие сообщения и усвоения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374" w:rsidRPr="008914E5" w:rsidRDefault="00652374" w:rsidP="0040720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Организационная часть</w:t>
            </w:r>
          </w:p>
          <w:p w:rsidR="00652374" w:rsidRPr="008914E5" w:rsidRDefault="00652374" w:rsidP="0065237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Изложение нового материала и закрепление его.</w:t>
            </w:r>
          </w:p>
        </w:tc>
      </w:tr>
      <w:tr w:rsidR="00652374" w:rsidRPr="00FB2F12" w:rsidTr="00407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374" w:rsidRPr="008914E5" w:rsidRDefault="00652374" w:rsidP="0040720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Занятие повторения и обобщения полученных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374" w:rsidRPr="008914E5" w:rsidRDefault="00652374" w:rsidP="0040720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Организационная часть</w:t>
            </w:r>
          </w:p>
          <w:p w:rsidR="00652374" w:rsidRPr="008914E5" w:rsidRDefault="00652374" w:rsidP="0065237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Постановка проблем и выдача заданий. Выполнение обучающимися заданий и решения задач.</w:t>
            </w:r>
          </w:p>
          <w:p w:rsidR="00652374" w:rsidRPr="008914E5" w:rsidRDefault="00652374" w:rsidP="0065237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Анализ ответов и оценка результатов работы, исправление ошибок.</w:t>
            </w:r>
          </w:p>
          <w:p w:rsidR="00652374" w:rsidRPr="008914E5" w:rsidRDefault="00652374" w:rsidP="0065237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Подведение итогов.</w:t>
            </w:r>
          </w:p>
        </w:tc>
      </w:tr>
    </w:tbl>
    <w:p w:rsidR="00652374" w:rsidRPr="00AD394D" w:rsidRDefault="00652374" w:rsidP="00652374">
      <w:pPr>
        <w:pStyle w:val="a3"/>
        <w:ind w:left="578"/>
        <w:jc w:val="both"/>
        <w:rPr>
          <w:b/>
          <w:sz w:val="26"/>
          <w:szCs w:val="26"/>
        </w:rPr>
      </w:pPr>
    </w:p>
    <w:p w:rsidR="00630C05" w:rsidRPr="00AD394D" w:rsidRDefault="00630C05" w:rsidP="00630C05">
      <w:pPr>
        <w:pStyle w:val="a3"/>
        <w:spacing w:after="0" w:line="240" w:lineRule="auto"/>
        <w:ind w:left="57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</w:rPr>
        <w:t>Примерный план занятия объединения по интересам</w:t>
      </w:r>
    </w:p>
    <w:p w:rsidR="00630C05" w:rsidRPr="00AD394D" w:rsidRDefault="00630C05" w:rsidP="001A737F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Тема</w:t>
      </w:r>
      <w:r w:rsidR="00681246" w:rsidRPr="00AD394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30C05" w:rsidRPr="00AD394D" w:rsidRDefault="00630C05" w:rsidP="001A737F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Дата</w:t>
      </w:r>
      <w:r w:rsidR="00681246" w:rsidRPr="00AD394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30C05" w:rsidRPr="00AD394D" w:rsidRDefault="00630C05" w:rsidP="001A737F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Цель и задачи</w:t>
      </w:r>
      <w:r w:rsidR="00681246" w:rsidRPr="00AD394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30C05" w:rsidRPr="00AD394D" w:rsidRDefault="00630C05" w:rsidP="001A737F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Участники (возраст учащихся, год обучения)</w:t>
      </w:r>
      <w:r w:rsidR="00681246" w:rsidRPr="00AD394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13AE9" w:rsidRPr="00AD394D" w:rsidRDefault="001A737F" w:rsidP="001A737F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Формы работы: индивидуальная</w:t>
      </w:r>
      <w:r w:rsidR="00630C05" w:rsidRPr="00AD394D">
        <w:rPr>
          <w:rFonts w:ascii="Times New Roman" w:eastAsia="Calibri" w:hAnsi="Times New Roman" w:cs="Times New Roman"/>
          <w:sz w:val="26"/>
          <w:szCs w:val="26"/>
        </w:rPr>
        <w:t xml:space="preserve">, мелкогрупповая, коллективная. </w:t>
      </w:r>
    </w:p>
    <w:p w:rsidR="00630C05" w:rsidRPr="00AD394D" w:rsidRDefault="00681246" w:rsidP="001A737F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Ход занятия.</w:t>
      </w:r>
    </w:p>
    <w:p w:rsidR="00913AE9" w:rsidRPr="00AD394D" w:rsidRDefault="00913AE9" w:rsidP="00913AE9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Итоговое заключение и рефлексия.</w:t>
      </w:r>
    </w:p>
    <w:p w:rsidR="00630C05" w:rsidRPr="00AD394D" w:rsidRDefault="00630C05" w:rsidP="001A737F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Ресурсное обеспечение: литература, аудио-, видеотехника,</w:t>
      </w:r>
      <w:r w:rsidR="00681246" w:rsidRPr="00AD394D">
        <w:rPr>
          <w:rFonts w:ascii="Times New Roman" w:eastAsia="Calibri" w:hAnsi="Times New Roman" w:cs="Times New Roman"/>
          <w:sz w:val="26"/>
          <w:szCs w:val="26"/>
        </w:rPr>
        <w:t xml:space="preserve"> наглядные пособия, иллюстрации</w:t>
      </w:r>
      <w:r w:rsidRPr="00AD394D">
        <w:rPr>
          <w:rFonts w:ascii="Times New Roman" w:eastAsia="Calibri" w:hAnsi="Times New Roman" w:cs="Times New Roman"/>
          <w:sz w:val="26"/>
          <w:szCs w:val="26"/>
        </w:rPr>
        <w:t>. Необходимы</w:t>
      </w:r>
      <w:r w:rsidR="00681246" w:rsidRPr="00AD394D">
        <w:rPr>
          <w:rFonts w:ascii="Times New Roman" w:eastAsia="Calibri" w:hAnsi="Times New Roman" w:cs="Times New Roman"/>
          <w:sz w:val="26"/>
          <w:szCs w:val="26"/>
        </w:rPr>
        <w:t>е</w:t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материалы для проведения занятий в кружках декоративно-прикладного творчества и др.</w:t>
      </w:r>
    </w:p>
    <w:p w:rsidR="00681246" w:rsidRPr="00AD394D" w:rsidRDefault="00681246" w:rsidP="001A737F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Список используемой литературы.</w:t>
      </w:r>
    </w:p>
    <w:p w:rsidR="00913AE9" w:rsidRPr="00AD394D" w:rsidRDefault="00913AE9" w:rsidP="00913A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30C05" w:rsidRPr="00AD394D" w:rsidRDefault="00630C05" w:rsidP="00630C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30C05" w:rsidRPr="00AD394D" w:rsidRDefault="00630C05" w:rsidP="00630C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hAnsi="Times New Roman" w:cs="Times New Roman"/>
          <w:b/>
          <w:sz w:val="26"/>
          <w:szCs w:val="26"/>
        </w:rPr>
        <w:t>Самоанализ занятия</w:t>
      </w:r>
      <w:r w:rsidR="001A737F" w:rsidRPr="00AD394D">
        <w:rPr>
          <w:rFonts w:ascii="Times New Roman" w:hAnsi="Times New Roman" w:cs="Times New Roman"/>
          <w:sz w:val="26"/>
          <w:szCs w:val="26"/>
        </w:rPr>
        <w:t xml:space="preserve"> – </w:t>
      </w:r>
      <w:r w:rsidRPr="00AD394D">
        <w:rPr>
          <w:rFonts w:ascii="Times New Roman" w:hAnsi="Times New Roman" w:cs="Times New Roman"/>
          <w:sz w:val="26"/>
          <w:szCs w:val="26"/>
        </w:rPr>
        <w:t>процедура рефлексивной деятельности педагога, анализ и оценка проведенного им учебного занятия (как правило, по определенному алгоритму или контрольному списку вопросов).</w:t>
      </w:r>
    </w:p>
    <w:p w:rsidR="00630C05" w:rsidRPr="00AD394D" w:rsidRDefault="00630C05" w:rsidP="00630C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13AE9" w:rsidRPr="00AD394D" w:rsidRDefault="00913AE9" w:rsidP="00630C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C05" w:rsidRPr="00AD394D" w:rsidRDefault="00630C05" w:rsidP="00630C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</w:rPr>
        <w:t>Памятка для самоанализа занятия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А. </w:t>
      </w:r>
      <w:r w:rsidRPr="00AD394D">
        <w:rPr>
          <w:rFonts w:ascii="Times New Roman" w:eastAsia="Calibri" w:hAnsi="Times New Roman" w:cs="Times New Roman"/>
          <w:sz w:val="26"/>
          <w:szCs w:val="26"/>
          <w:u w:val="single"/>
        </w:rPr>
        <w:t>Каков был замысел, план проведенного занятия и почему?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1. Каковы главные основания выбора именно такого замысла занятия?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1.1. Каково место данного занятия в теме, разделе, курсе, в системе занятий?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1.2. Как оно связано с предыдущими занятиями, на что в них опирается?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1.3. Как занятие работает на последующие занятия, темы, разделы (в том числе других предметов)?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1.5. В чем видится специфика, уникальность этого занятия, его особое предназначение?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1.6. Как (и почему) была выбрана именно предложенная форма занятия (и тип)?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lastRenderedPageBreak/>
        <w:t>2. Какие особенности учащихся, объединения были учтены при подготовке к занятию?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3. Какие главные задачи решались на занятии и почему?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4. Чем обосновывается выбор структуры и темпа проведения занятия?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5. Чем обосновывается конкретный ход занятия, характер взаимодействия педагога и учащихся? Почему были избраны именно такое содержание, такие методы, средства, формы обучения?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  <w:u w:val="single"/>
        </w:rPr>
        <w:t>Б.</w:t>
      </w:r>
      <w:r w:rsidRPr="00AD394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Были ли изменения (отклонения, усовершенствования) по сравнению с данным планом в ходе занятия, если — да, какие, почему и к чему они привели?</w:t>
      </w:r>
    </w:p>
    <w:p w:rsidR="001A737F" w:rsidRPr="00AD394D" w:rsidRDefault="001A737F" w:rsidP="00630C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  <w:u w:val="single"/>
        </w:rPr>
        <w:t>В.</w:t>
      </w:r>
      <w:r w:rsidRPr="00AD394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Удалось ли: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• решить на необходимом (или даже оптимальном) уровне поставленные задачи занятия и получить соответствующие им результаты обучения;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• избежать перегрузки и переутомления учащихся;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• сохранить и развить продуктивную мотивацию учения, настроение, самочувствие? 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  <w:u w:val="single"/>
        </w:rPr>
        <w:t>Г.</w:t>
      </w:r>
      <w:r w:rsidRPr="00AD394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Каковы причины успехов и недостатков проведенного занятия? Каковы неиспользованные, резервные возможности? Что в этом занятии следовало бы сделать иначе, по-другому?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  <w:u w:val="single"/>
        </w:rPr>
        <w:t>Д.</w:t>
      </w:r>
      <w:r w:rsidRPr="00AD394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Какие выводы из занятия необходимо сделать на будущее?</w:t>
      </w:r>
    </w:p>
    <w:p w:rsidR="009152BE" w:rsidRPr="00AD394D" w:rsidRDefault="009152BE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1A737F" w:rsidRPr="00AD394D" w:rsidRDefault="001A737F" w:rsidP="009152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A737F" w:rsidRPr="00AD394D" w:rsidRDefault="001A737F" w:rsidP="009152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152BE" w:rsidRPr="00AD394D" w:rsidRDefault="009152BE" w:rsidP="001A737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</w:rPr>
        <w:t>Общие требования к оформлению конспекта занятия</w:t>
      </w:r>
    </w:p>
    <w:p w:rsidR="009152BE" w:rsidRPr="00AD394D" w:rsidRDefault="009152BE" w:rsidP="009152B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Список использованных источников должен быть составлен в алфавитном порядке по ФИО авторов и соответствовать современным библиографическим требованиям.</w:t>
      </w:r>
    </w:p>
    <w:p w:rsidR="00436F56" w:rsidRPr="00AD394D" w:rsidRDefault="00436F56" w:rsidP="00436F56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6F56" w:rsidRPr="00AD394D" w:rsidRDefault="00436F56" w:rsidP="003B5DE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394D">
        <w:rPr>
          <w:rFonts w:ascii="Times New Roman" w:hAnsi="Times New Roman" w:cs="Times New Roman"/>
          <w:i/>
          <w:sz w:val="26"/>
          <w:szCs w:val="26"/>
        </w:rPr>
        <w:t>Выготский, Л.</w:t>
      </w:r>
      <w:r w:rsidR="003B5DE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D394D">
        <w:rPr>
          <w:rFonts w:ascii="Times New Roman" w:hAnsi="Times New Roman" w:cs="Times New Roman"/>
          <w:i/>
          <w:sz w:val="26"/>
          <w:szCs w:val="26"/>
        </w:rPr>
        <w:t xml:space="preserve">С. Воображение и творчество в детском возрасте / </w:t>
      </w:r>
      <w:proofErr w:type="gramStart"/>
      <w:r w:rsidRPr="00AD394D">
        <w:rPr>
          <w:rFonts w:ascii="Times New Roman" w:hAnsi="Times New Roman" w:cs="Times New Roman"/>
          <w:i/>
          <w:sz w:val="26"/>
          <w:szCs w:val="26"/>
        </w:rPr>
        <w:t>Л</w:t>
      </w:r>
      <w:r w:rsidR="003B5DE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D394D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Pr="00AD394D">
        <w:rPr>
          <w:rFonts w:ascii="Times New Roman" w:hAnsi="Times New Roman" w:cs="Times New Roman"/>
          <w:i/>
          <w:sz w:val="26"/>
          <w:szCs w:val="26"/>
        </w:rPr>
        <w:t xml:space="preserve">С. Выготский. – </w:t>
      </w:r>
      <w:proofErr w:type="gramStart"/>
      <w:r w:rsidRPr="00AD394D">
        <w:rPr>
          <w:rFonts w:ascii="Times New Roman" w:hAnsi="Times New Roman" w:cs="Times New Roman"/>
          <w:i/>
          <w:sz w:val="26"/>
          <w:szCs w:val="26"/>
        </w:rPr>
        <w:t>М.</w:t>
      </w:r>
      <w:r w:rsidR="004A169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D394D">
        <w:rPr>
          <w:rFonts w:ascii="Times New Roman" w:hAnsi="Times New Roman" w:cs="Times New Roman"/>
          <w:i/>
          <w:sz w:val="26"/>
          <w:szCs w:val="26"/>
        </w:rPr>
        <w:t>:</w:t>
      </w:r>
      <w:proofErr w:type="gramEnd"/>
      <w:r w:rsidRPr="00AD394D">
        <w:rPr>
          <w:rFonts w:ascii="Times New Roman" w:hAnsi="Times New Roman" w:cs="Times New Roman"/>
          <w:i/>
          <w:sz w:val="26"/>
          <w:szCs w:val="26"/>
        </w:rPr>
        <w:t xml:space="preserve"> Просвещение, 1991. – 178 с.</w:t>
      </w:r>
    </w:p>
    <w:p w:rsidR="00436F56" w:rsidRPr="00AD394D" w:rsidRDefault="00436F56" w:rsidP="00436F56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</w:p>
    <w:p w:rsidR="009152BE" w:rsidRPr="00AD394D" w:rsidRDefault="00681246" w:rsidP="009152B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Конспект</w:t>
      </w:r>
      <w:r w:rsidR="009152BE" w:rsidRPr="00AD394D">
        <w:rPr>
          <w:rFonts w:ascii="Times New Roman" w:eastAsia="Calibri" w:hAnsi="Times New Roman" w:cs="Times New Roman"/>
          <w:sz w:val="26"/>
          <w:szCs w:val="26"/>
        </w:rPr>
        <w:t xml:space="preserve"> должен содержать конкретные материалы, которые педагог использует в своей работе (инструкции, карточки, схемы и т.д.), быть систематизирован, изложен максимально просто и четко.</w:t>
      </w:r>
    </w:p>
    <w:p w:rsidR="009152BE" w:rsidRPr="00AD394D" w:rsidRDefault="009152BE" w:rsidP="009152B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Язык разработки должен быть четким, лаконичным, грамотным.</w:t>
      </w:r>
    </w:p>
    <w:sectPr w:rsidR="009152BE" w:rsidRPr="00AD394D" w:rsidSect="00AD394D">
      <w:pgSz w:w="11906" w:h="16838"/>
      <w:pgMar w:top="567" w:right="707" w:bottom="567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ED7"/>
    <w:multiLevelType w:val="hybridMultilevel"/>
    <w:tmpl w:val="F6A60288"/>
    <w:lvl w:ilvl="0" w:tplc="F74E2190">
      <w:start w:val="1"/>
      <w:numFmt w:val="decimal"/>
      <w:lvlText w:val="%1."/>
      <w:lvlJc w:val="left"/>
      <w:pPr>
        <w:ind w:left="-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" w:hanging="360"/>
      </w:pPr>
    </w:lvl>
    <w:lvl w:ilvl="2" w:tplc="0419001B" w:tentative="1">
      <w:start w:val="1"/>
      <w:numFmt w:val="lowerRoman"/>
      <w:lvlText w:val="%3."/>
      <w:lvlJc w:val="right"/>
      <w:pPr>
        <w:ind w:left="1004" w:hanging="180"/>
      </w:pPr>
    </w:lvl>
    <w:lvl w:ilvl="3" w:tplc="0419000F" w:tentative="1">
      <w:start w:val="1"/>
      <w:numFmt w:val="decimal"/>
      <w:lvlText w:val="%4."/>
      <w:lvlJc w:val="left"/>
      <w:pPr>
        <w:ind w:left="1724" w:hanging="360"/>
      </w:pPr>
    </w:lvl>
    <w:lvl w:ilvl="4" w:tplc="04190019" w:tentative="1">
      <w:start w:val="1"/>
      <w:numFmt w:val="lowerLetter"/>
      <w:lvlText w:val="%5."/>
      <w:lvlJc w:val="left"/>
      <w:pPr>
        <w:ind w:left="2444" w:hanging="360"/>
      </w:pPr>
    </w:lvl>
    <w:lvl w:ilvl="5" w:tplc="0419001B" w:tentative="1">
      <w:start w:val="1"/>
      <w:numFmt w:val="lowerRoman"/>
      <w:lvlText w:val="%6."/>
      <w:lvlJc w:val="right"/>
      <w:pPr>
        <w:ind w:left="3164" w:hanging="180"/>
      </w:pPr>
    </w:lvl>
    <w:lvl w:ilvl="6" w:tplc="0419000F" w:tentative="1">
      <w:start w:val="1"/>
      <w:numFmt w:val="decimal"/>
      <w:lvlText w:val="%7."/>
      <w:lvlJc w:val="left"/>
      <w:pPr>
        <w:ind w:left="3884" w:hanging="360"/>
      </w:pPr>
    </w:lvl>
    <w:lvl w:ilvl="7" w:tplc="04190019" w:tentative="1">
      <w:start w:val="1"/>
      <w:numFmt w:val="lowerLetter"/>
      <w:lvlText w:val="%8."/>
      <w:lvlJc w:val="left"/>
      <w:pPr>
        <w:ind w:left="4604" w:hanging="360"/>
      </w:pPr>
    </w:lvl>
    <w:lvl w:ilvl="8" w:tplc="0419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" w15:restartNumberingAfterBreak="0">
    <w:nsid w:val="0A660A07"/>
    <w:multiLevelType w:val="hybridMultilevel"/>
    <w:tmpl w:val="B9FA3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5C0"/>
    <w:multiLevelType w:val="hybridMultilevel"/>
    <w:tmpl w:val="42A08152"/>
    <w:lvl w:ilvl="0" w:tplc="23166A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25F89"/>
    <w:multiLevelType w:val="hybridMultilevel"/>
    <w:tmpl w:val="A2681A30"/>
    <w:lvl w:ilvl="0" w:tplc="23166A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F6E3D"/>
    <w:multiLevelType w:val="hybridMultilevel"/>
    <w:tmpl w:val="CBC49312"/>
    <w:lvl w:ilvl="0" w:tplc="23166A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ED43A7"/>
    <w:multiLevelType w:val="multilevel"/>
    <w:tmpl w:val="5C86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4028BC"/>
    <w:multiLevelType w:val="hybridMultilevel"/>
    <w:tmpl w:val="DA5C7C28"/>
    <w:lvl w:ilvl="0" w:tplc="23166A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A2201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A78F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27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3C56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70B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78EC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BE8A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3C9E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CEA0703"/>
    <w:multiLevelType w:val="hybridMultilevel"/>
    <w:tmpl w:val="81C860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760F83"/>
    <w:multiLevelType w:val="hybridMultilevel"/>
    <w:tmpl w:val="70469D30"/>
    <w:lvl w:ilvl="0" w:tplc="E9E810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4173609"/>
    <w:multiLevelType w:val="hybridMultilevel"/>
    <w:tmpl w:val="573634F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274F3E2F"/>
    <w:multiLevelType w:val="hybridMultilevel"/>
    <w:tmpl w:val="A10E139E"/>
    <w:lvl w:ilvl="0" w:tplc="E9E810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B06505B"/>
    <w:multiLevelType w:val="hybridMultilevel"/>
    <w:tmpl w:val="3FF64586"/>
    <w:lvl w:ilvl="0" w:tplc="9628FB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6EF3AB7"/>
    <w:multiLevelType w:val="hybridMultilevel"/>
    <w:tmpl w:val="6354FFA6"/>
    <w:lvl w:ilvl="0" w:tplc="23166A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68497B"/>
    <w:multiLevelType w:val="multilevel"/>
    <w:tmpl w:val="7A18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2846DC"/>
    <w:multiLevelType w:val="hybridMultilevel"/>
    <w:tmpl w:val="938AA48C"/>
    <w:lvl w:ilvl="0" w:tplc="F70409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6C6A92"/>
    <w:multiLevelType w:val="hybridMultilevel"/>
    <w:tmpl w:val="7798A7D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53255E9"/>
    <w:multiLevelType w:val="hybridMultilevel"/>
    <w:tmpl w:val="04F817A0"/>
    <w:lvl w:ilvl="0" w:tplc="E9E810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4E73A8"/>
    <w:multiLevelType w:val="hybridMultilevel"/>
    <w:tmpl w:val="556C98E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4E05A73"/>
    <w:multiLevelType w:val="hybridMultilevel"/>
    <w:tmpl w:val="74508096"/>
    <w:lvl w:ilvl="0" w:tplc="8BF4A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A7244"/>
    <w:multiLevelType w:val="multilevel"/>
    <w:tmpl w:val="FBDC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F57A96"/>
    <w:multiLevelType w:val="multilevel"/>
    <w:tmpl w:val="3CD4D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BE14919"/>
    <w:multiLevelType w:val="hybridMultilevel"/>
    <w:tmpl w:val="FE3E163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21"/>
  </w:num>
  <w:num w:numId="5">
    <w:abstractNumId w:val="7"/>
  </w:num>
  <w:num w:numId="6">
    <w:abstractNumId w:val="17"/>
  </w:num>
  <w:num w:numId="7">
    <w:abstractNumId w:val="14"/>
  </w:num>
  <w:num w:numId="8">
    <w:abstractNumId w:val="2"/>
  </w:num>
  <w:num w:numId="9">
    <w:abstractNumId w:val="11"/>
  </w:num>
  <w:num w:numId="10">
    <w:abstractNumId w:val="20"/>
  </w:num>
  <w:num w:numId="11">
    <w:abstractNumId w:val="6"/>
  </w:num>
  <w:num w:numId="12">
    <w:abstractNumId w:val="15"/>
  </w:num>
  <w:num w:numId="13">
    <w:abstractNumId w:val="16"/>
  </w:num>
  <w:num w:numId="14">
    <w:abstractNumId w:val="8"/>
  </w:num>
  <w:num w:numId="15">
    <w:abstractNumId w:val="10"/>
  </w:num>
  <w:num w:numId="16">
    <w:abstractNumId w:val="3"/>
  </w:num>
  <w:num w:numId="17">
    <w:abstractNumId w:val="0"/>
  </w:num>
  <w:num w:numId="18">
    <w:abstractNumId w:val="9"/>
  </w:num>
  <w:num w:numId="19">
    <w:abstractNumId w:val="18"/>
  </w:num>
  <w:num w:numId="20">
    <w:abstractNumId w:val="13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596"/>
    <w:rsid w:val="0018111F"/>
    <w:rsid w:val="001A737F"/>
    <w:rsid w:val="001B1FD8"/>
    <w:rsid w:val="0022715D"/>
    <w:rsid w:val="002B1BFA"/>
    <w:rsid w:val="0036681F"/>
    <w:rsid w:val="0037461E"/>
    <w:rsid w:val="003B5DEE"/>
    <w:rsid w:val="00436F56"/>
    <w:rsid w:val="004A1699"/>
    <w:rsid w:val="00561093"/>
    <w:rsid w:val="00630C05"/>
    <w:rsid w:val="00652374"/>
    <w:rsid w:val="00681246"/>
    <w:rsid w:val="007158AE"/>
    <w:rsid w:val="00792303"/>
    <w:rsid w:val="0081172C"/>
    <w:rsid w:val="0087242C"/>
    <w:rsid w:val="00913AE9"/>
    <w:rsid w:val="009152BE"/>
    <w:rsid w:val="00956DAF"/>
    <w:rsid w:val="009A2184"/>
    <w:rsid w:val="00A90943"/>
    <w:rsid w:val="00AD394D"/>
    <w:rsid w:val="00B74363"/>
    <w:rsid w:val="00BB4B18"/>
    <w:rsid w:val="00D047CE"/>
    <w:rsid w:val="00D56777"/>
    <w:rsid w:val="00EA4596"/>
    <w:rsid w:val="00E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4C58"/>
  <w15:docId w15:val="{043382D3-C86C-48F8-B485-595CBC2B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DAF"/>
    <w:pPr>
      <w:ind w:left="720"/>
      <w:contextualSpacing/>
    </w:pPr>
  </w:style>
  <w:style w:type="paragraph" w:styleId="a4">
    <w:name w:val="Normal (Web)"/>
    <w:basedOn w:val="a"/>
    <w:rsid w:val="0065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652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301komp02</cp:lastModifiedBy>
  <cp:revision>10</cp:revision>
  <cp:lastPrinted>2015-02-24T07:32:00Z</cp:lastPrinted>
  <dcterms:created xsi:type="dcterms:W3CDTF">2015-02-23T11:26:00Z</dcterms:created>
  <dcterms:modified xsi:type="dcterms:W3CDTF">2022-05-27T06:38:00Z</dcterms:modified>
</cp:coreProperties>
</file>